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jc w:val="right"/>
        <w:rPr>
          <w:szCs w:val="20"/>
          <w:lang w:val="it-IT" w:eastAsia="it-IT"/>
        </w:rPr>
      </w:pPr>
      <w:r>
        <w:rPr>
          <w:szCs w:val="20"/>
          <w:lang w:val="it-IT" w:eastAsia="it-IT"/>
        </w:rPr>
        <w:tab/>
        <w:tab/>
        <w:tab/>
        <w:tab/>
        <w:tab/>
        <w:tab/>
        <w:tab/>
        <w:t>All’Ufficio Tributi del Comune di Benevento</w:t>
      </w:r>
    </w:p>
    <w:p>
      <w:pPr>
        <w:pStyle w:val="Normal"/>
        <w:suppressAutoHyphens w:val="false"/>
        <w:jc w:val="right"/>
        <w:rPr>
          <w:szCs w:val="20"/>
          <w:lang w:val="it-IT" w:eastAsia="it-IT"/>
        </w:rPr>
      </w:pPr>
      <w:r>
        <w:rPr>
          <w:szCs w:val="20"/>
          <w:lang w:val="it-IT" w:eastAsia="it-IT"/>
        </w:rPr>
        <w:tab/>
        <w:tab/>
        <w:tab/>
        <w:tab/>
        <w:tab/>
        <w:tab/>
        <w:tab/>
        <w:t>Palazzo Mosti</w:t>
      </w:r>
    </w:p>
    <w:p>
      <w:pPr>
        <w:pStyle w:val="Normal"/>
        <w:suppressAutoHyphens w:val="false"/>
        <w:jc w:val="right"/>
        <w:rPr>
          <w:szCs w:val="20"/>
          <w:lang w:val="it-IT" w:eastAsia="it-IT"/>
        </w:rPr>
      </w:pPr>
      <w:r>
        <w:rPr>
          <w:szCs w:val="20"/>
          <w:lang w:val="it-IT" w:eastAsia="it-IT"/>
        </w:rPr>
        <w:tab/>
        <w:tab/>
        <w:tab/>
        <w:tab/>
        <w:tab/>
        <w:tab/>
        <w:tab/>
        <w:t>Via Annunziata</w:t>
      </w:r>
    </w:p>
    <w:p>
      <w:pPr>
        <w:pStyle w:val="Normal"/>
        <w:suppressAutoHyphens w:val="false"/>
        <w:jc w:val="right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cs="Arial" w:ascii="Arial" w:hAnsi="Arial"/>
          <w:sz w:val="20"/>
          <w:szCs w:val="20"/>
          <w:lang w:val="it-IT" w:eastAsia="it-IT"/>
        </w:rPr>
        <w:tab/>
        <w:tab/>
        <w:tab/>
        <w:tab/>
        <w:tab/>
        <w:tab/>
        <w:tab/>
      </w:r>
      <w:r>
        <w:fldChar w:fldCharType="begin">
          <w:ffData>
            <w:name w:val="Unnamed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sz w:val="20"/>
          <w:szCs w:val="20"/>
          <w:lang w:val="it-IT" w:eastAsia="it-IT"/>
        </w:rPr>
      </w:r>
      <w:r>
        <w:rPr>
          <w:sz w:val="20"/>
          <w:szCs w:val="20"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sz w:val="20"/>
          <w:szCs w:val="20"/>
          <w:lang w:val="it-IT" w:eastAsia="it-IT"/>
        </w:rPr>
        <w:t>82100 BENEVENTO</w:t>
      </w:r>
      <w:r>
        <w:rPr>
          <w:rFonts w:cs="Arial" w:ascii="Arial" w:hAnsi="Arial"/>
          <w:sz w:val="20"/>
          <w:szCs w:val="20"/>
          <w:lang w:val="it-IT" w:eastAsia="it-IT"/>
        </w:rPr>
      </w:r>
      <w:r>
        <w:rPr>
          <w:sz w:val="20"/>
          <w:szCs w:val="20"/>
          <w:rFonts w:cs="Arial" w:ascii="Arial" w:hAnsi="Arial"/>
          <w:lang w:val="it-IT" w:eastAsia="it-IT"/>
        </w:rPr>
        <w:fldChar w:fldCharType="end"/>
      </w:r>
    </w:p>
    <w:p>
      <w:pPr>
        <w:pStyle w:val="Normal"/>
        <w:suppressAutoHyphens w:val="false"/>
        <w:jc w:val="right"/>
        <w:rPr>
          <w:rFonts w:ascii="Arial" w:hAnsi="Arial" w:cs="Arial"/>
          <w:b/>
          <w:b/>
          <w:sz w:val="20"/>
          <w:szCs w:val="20"/>
          <w:lang w:val="it-IT" w:eastAsia="it-IT"/>
        </w:rPr>
      </w:pPr>
      <w:r>
        <w:rPr>
          <w:rFonts w:cs="Arial" w:ascii="Arial" w:hAnsi="Arial"/>
          <w:b/>
          <w:sz w:val="20"/>
          <w:szCs w:val="20"/>
          <w:lang w:val="it-IT" w:eastAsia="it-IT"/>
        </w:rPr>
      </w:r>
    </w:p>
    <w:p>
      <w:pPr>
        <w:pStyle w:val="Normal"/>
        <w:suppressAutoHyphens w:val="false"/>
        <w:rPr>
          <w:rFonts w:ascii="Arial" w:hAnsi="Arial" w:cs="Arial"/>
          <w:b/>
          <w:b/>
          <w:sz w:val="20"/>
          <w:szCs w:val="20"/>
          <w:lang w:val="it-IT" w:eastAsia="it-IT"/>
        </w:rPr>
      </w:pPr>
      <w:r>
        <w:rPr>
          <w:rFonts w:cs="Arial" w:ascii="Arial" w:hAnsi="Arial"/>
          <w:b/>
          <w:sz w:val="20"/>
          <w:szCs w:val="20"/>
          <w:lang w:val="it-IT" w:eastAsia="it-IT"/>
        </w:rPr>
      </w:r>
    </w:p>
    <w:p>
      <w:pPr>
        <w:pStyle w:val="Normal"/>
        <w:rPr>
          <w:szCs w:val="20"/>
          <w:lang w:val="it-IT" w:eastAsia="it-IT"/>
        </w:rPr>
      </w:pPr>
      <w:r>
        <w:rPr>
          <w:szCs w:val="20"/>
          <w:lang w:val="it-IT" w:eastAsia="it-IT"/>
        </w:rPr>
      </w:r>
    </w:p>
    <w:p>
      <w:pPr>
        <w:pStyle w:val="Titolo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DICHIARAZIONE SOSTITUTIVA DELL’ATTO DI NOTORIETÀ</w:t>
      </w:r>
    </w:p>
    <w:p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false"/>
          <w:b w:val="false"/>
          <w:i/>
          <w:i/>
          <w:spacing w:val="0"/>
        </w:rPr>
      </w:pPr>
      <w:r>
        <w:rPr>
          <w:b w:val="false"/>
          <w:i/>
          <w:spacing w:val="0"/>
        </w:rPr>
        <w:t>(Art. 47 del D.P.R. 28 dicembre 2000, n. 445)</w:t>
      </w:r>
    </w:p>
    <w:p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spacing w:val="0"/>
        </w:rPr>
      </w:pPr>
      <w:r>
        <w:rPr>
          <w:spacing w:val="0"/>
        </w:rPr>
        <w:t xml:space="preserve">Da produrre agli organi della Pubblica Amministrazione o Gestori di pubblici servizi </w:t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spacing w:before="120" w:after="0"/>
        <w:jc w:val="both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480" w:before="120" w:after="280"/>
        <w:jc w:val="both"/>
        <w:rPr/>
      </w:pPr>
      <w:r>
        <w:rPr/>
        <w:t>…</w:t>
      </w:r>
      <w:r>
        <w:rPr/>
        <w:t>L… sottoscritto …………………………………………………………………………………… nato a …………………………………………………………………………………………………. il ……………………..…., residente a ………………………………………………….……………  in …………………………………………………………………………………….. n. …………….  Codice Fiscale ……………………………………….. Tel. ………………………………………… Mail/PEC ……………………………………………………………………………………………..</w:t>
      </w:r>
    </w:p>
    <w:p>
      <w:pPr>
        <w:pStyle w:val="Normal"/>
        <w:spacing w:lineRule="auto" w:line="480" w:before="120" w:after="280"/>
        <w:jc w:val="both"/>
        <w:rPr/>
      </w:pPr>
      <w:r>
        <w:rPr/>
        <w:t>consapevole delle sanzioni penali stabilite dalla legge per false attestazioni e mendaci dichiarazioni (art. 76, D.P.R. n. 445/2000) e della decadenza dai benefici eventualmente conseguenti al provvedimento emanato sulla base di dichiarazioni non veritiere (art. 75, D.P.R. n. 445/2000), sotto la propria personale responsabilità:</w:t>
      </w:r>
    </w:p>
    <w:p>
      <w:pPr>
        <w:pStyle w:val="Titolo1"/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Didascalia"/>
        <w:jc w:val="both"/>
        <w:rPr/>
      </w:pPr>
      <w:r>
        <w:rPr>
          <w:rFonts w:eastAsia="Arial"/>
          <w:i w:val="false"/>
        </w:rPr>
        <w:t xml:space="preserve">Lo stato di temporanea difficoltà economica e </w:t>
      </w:r>
      <w:r>
        <w:rPr>
          <w:rStyle w:val="Caratteridinumerazione"/>
        </w:rPr>
        <w:t>finanziaria</w:t>
      </w:r>
      <w:r>
        <w:rPr>
          <w:rFonts w:eastAsia="Arial"/>
          <w:i w:val="false"/>
        </w:rPr>
        <w:t xml:space="preserve"> del proprio nucleo familiare che impedisce il versamento dell’intero importo dovuto, ma che è in grado di far fronte all’onere finanziario risultante dalla ripartizione del debito in un numero di rate congrue e sostenibili rispetto alla sua condizione reddituale-patrimoniale.</w:t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</w:rPr>
      </w:pPr>
      <w:r>
        <w:rPr>
          <w:rFonts w:eastAsia="Arial" w:cs="Arial" w:ascii="Arial" w:hAnsi="Arial"/>
          <w:i/>
          <w:sz w:val="22"/>
        </w:rPr>
      </w:r>
    </w:p>
    <w:tbl>
      <w:tblPr>
        <w:tblW w:w="974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"/>
        <w:gridCol w:w="180"/>
        <w:gridCol w:w="9279"/>
      </w:tblGrid>
      <w:tr>
        <w:trPr>
          <w:trHeight w:val="899" w:hRule="atLeast"/>
        </w:trPr>
        <w:tc>
          <w:tcPr>
            <w:tcW w:w="288" w:type="dxa"/>
            <w:tcBorders/>
            <w:vAlign w:val="center"/>
          </w:tcPr>
          <w:p>
            <w:pPr>
              <w:pStyle w:val="Titolo1"/>
              <w:snapToGrid w:val="false"/>
              <w:jc w:val="left"/>
              <w:rPr>
                <w:i/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</w:r>
          </w:p>
        </w:tc>
        <w:tc>
          <w:tcPr>
            <w:tcW w:w="94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itolo1"/>
              <w:spacing w:lineRule="auto" w:line="360"/>
              <w:rPr/>
            </w:pPr>
            <w:r>
              <w:rPr>
                <w:sz w:val="32"/>
              </w:rPr>
              <w:t>Chiede la rateizzazione del debito tributario relativo agli atti di seguito indicati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</w:rPr>
              <w:t>(Ai  sensi dell’art. 8, comma 2, D.lgs. 19 giugno 1997, n. 218 e dell’art. 43 del Regolamento generale delle entrate tributarie ed extratributarie e della riscossione coattiva)</w:t>
            </w:r>
          </w:p>
        </w:tc>
      </w:tr>
      <w:tr>
        <w:trPr/>
        <w:tc>
          <w:tcPr>
            <w:tcW w:w="468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0"/>
                <w:u w:val="single"/>
              </w:rPr>
            </w:pPr>
            <w:r>
              <w:rPr>
                <w:rFonts w:cs="Arial" w:ascii="Arial" w:hAnsi="Arial"/>
                <w:b/>
                <w:sz w:val="10"/>
                <w:u w:val="single"/>
              </w:rPr>
            </w:r>
          </w:p>
        </w:tc>
        <w:tc>
          <w:tcPr>
            <w:tcW w:w="9279" w:type="dxa"/>
            <w:tcBorders/>
            <w:shd w:fill="D9D9D9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0"/>
                <w:u w:val="single"/>
              </w:rPr>
            </w:pPr>
            <w:r>
              <w:rPr>
                <w:rFonts w:cs="Arial" w:ascii="Arial" w:hAnsi="Arial"/>
                <w:b/>
                <w:sz w:val="10"/>
                <w:u w:val="single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</w:rPr>
        <w:t>ATTO DI ACCERTAMENTO N. ……………........ DATA ……………………….......................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i/>
          <w:sz w:val="20"/>
        </w:rPr>
        <w:t xml:space="preserve">TRIBUTO: </w:t>
      </w:r>
      <w:r>
        <w:rPr>
          <w:rFonts w:cs="Arial" w:ascii="Arial" w:hAnsi="Arial"/>
          <w:b/>
          <w:sz w:val="20"/>
        </w:rPr>
        <w:t xml:space="preserve">IMPOSTA MUNICIPALE PROPRIA (IMU) ANNO/I: </w:t>
      </w:r>
      <w:r>
        <w:rPr>
          <w:rFonts w:cs="Arial" w:ascii="Arial" w:hAnsi="Arial"/>
          <w:sz w:val="20"/>
        </w:rPr>
        <w:t>………………..........………..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 NEL RISPETTO DELLA TABELLA DI CUI SOTTO</w:t>
      </w:r>
    </w:p>
    <w:tbl>
      <w:tblPr>
        <w:tblW w:w="7239" w:type="dxa"/>
        <w:jc w:val="center"/>
        <w:tblInd w:w="0" w:type="dxa"/>
        <w:tblLayout w:type="fixed"/>
        <w:tblCellMar>
          <w:top w:w="0" w:type="dxa"/>
          <w:left w:w="49" w:type="dxa"/>
          <w:bottom w:w="0" w:type="dxa"/>
          <w:right w:w="54" w:type="dxa"/>
        </w:tblCellMar>
      </w:tblPr>
      <w:tblGrid>
        <w:gridCol w:w="3106"/>
        <w:gridCol w:w="4133"/>
      </w:tblGrid>
      <w:tr>
        <w:trPr>
          <w:trHeight w:val="330" w:hRule="atLeast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exact" w:line="240" w:before="0" w:after="160"/>
              <w:ind w:left="720"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160"/>
              <w:ind w:left="26" w:hanging="0"/>
              <w:jc w:val="center"/>
              <w:rPr>
                <w:rFonts w:eastAsia="Arial"/>
                <w:b/>
                <w:b/>
                <w:color w:val="000000"/>
                <w:sz w:val="20"/>
              </w:rPr>
            </w:pPr>
            <w:r>
              <w:rPr>
                <w:rFonts w:eastAsia="Arial"/>
                <w:b/>
                <w:color w:val="000000"/>
                <w:sz w:val="20"/>
              </w:rPr>
              <w:t>rate mensili massimo</w:t>
            </w:r>
          </w:p>
        </w:tc>
      </w:tr>
      <w:tr>
        <w:trPr>
          <w:trHeight w:val="250" w:hRule="atLeast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exact" w:line="240" w:before="0" w:after="160"/>
              <w:ind w:left="363" w:hanging="0"/>
              <w:rPr>
                <w:rFonts w:eastAsia="Arial"/>
                <w:b/>
                <w:b/>
                <w:color w:val="000000"/>
                <w:sz w:val="20"/>
              </w:rPr>
            </w:pPr>
            <w:r>
              <w:rPr>
                <w:rFonts w:eastAsia="Arial"/>
                <w:b/>
                <w:color w:val="000000"/>
                <w:sz w:val="20"/>
              </w:rPr>
              <w:t>fino € 100,00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160"/>
              <w:ind w:left="7" w:right="-441" w:hanging="0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Nessuna dilazione</w:t>
            </w:r>
          </w:p>
        </w:tc>
      </w:tr>
      <w:tr>
        <w:trPr>
          <w:trHeight w:val="250" w:hRule="atLeast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exact" w:line="240" w:before="0" w:after="160"/>
              <w:ind w:left="720" w:hanging="357"/>
              <w:rPr>
                <w:rFonts w:eastAsia="Arial"/>
                <w:b/>
                <w:b/>
                <w:color w:val="000000"/>
                <w:sz w:val="20"/>
              </w:rPr>
            </w:pPr>
            <w:r>
              <w:rPr>
                <w:rFonts w:eastAsia="Arial"/>
                <w:b/>
                <w:color w:val="000000"/>
                <w:sz w:val="20"/>
              </w:rPr>
              <w:t xml:space="preserve">Da € 100,01 a € 500,00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160"/>
              <w:ind w:left="10" w:hanging="0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8</w:t>
            </w:r>
          </w:p>
        </w:tc>
      </w:tr>
      <w:tr>
        <w:trPr>
          <w:trHeight w:val="250" w:hRule="atLeast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exact" w:line="240" w:before="0" w:after="160"/>
              <w:ind w:left="720" w:hanging="357"/>
              <w:rPr/>
            </w:pPr>
            <w:r>
              <w:rPr>
                <w:rFonts w:eastAsia="Arial"/>
                <w:b/>
                <w:color w:val="000000"/>
                <w:sz w:val="20"/>
              </w:rPr>
              <w:t xml:space="preserve">Da € 500,01 a € 3.000,00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160"/>
              <w:ind w:left="10" w:hanging="0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20</w:t>
            </w:r>
          </w:p>
        </w:tc>
      </w:tr>
      <w:tr>
        <w:trPr>
          <w:trHeight w:val="250" w:hRule="atLeast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exact" w:line="240" w:before="0" w:after="160"/>
              <w:ind w:left="720" w:hanging="357"/>
              <w:rPr>
                <w:rFonts w:eastAsia="Arial"/>
                <w:b/>
                <w:b/>
                <w:color w:val="000000"/>
                <w:sz w:val="20"/>
              </w:rPr>
            </w:pPr>
            <w:r>
              <w:rPr>
                <w:rFonts w:eastAsia="Arial"/>
                <w:b/>
                <w:color w:val="000000"/>
                <w:sz w:val="20"/>
              </w:rPr>
              <w:t xml:space="preserve">Da € 3.000,01 a € 6.000,00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160"/>
              <w:ind w:left="10" w:hanging="0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30</w:t>
            </w:r>
          </w:p>
        </w:tc>
      </w:tr>
      <w:tr>
        <w:trPr>
          <w:trHeight w:val="250" w:hRule="atLeast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exact" w:line="240" w:before="0" w:after="160"/>
              <w:ind w:left="720" w:hanging="357"/>
              <w:rPr>
                <w:rFonts w:eastAsia="Arial"/>
                <w:b/>
                <w:b/>
                <w:color w:val="000000"/>
                <w:sz w:val="20"/>
              </w:rPr>
            </w:pPr>
            <w:r>
              <w:rPr>
                <w:rFonts w:eastAsia="Arial"/>
                <w:b/>
                <w:color w:val="000000"/>
                <w:sz w:val="20"/>
              </w:rPr>
              <w:t xml:space="preserve">Da € 6.000,01 a € 20.000,00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160"/>
              <w:ind w:left="10" w:hanging="0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36</w:t>
            </w:r>
          </w:p>
        </w:tc>
      </w:tr>
      <w:tr>
        <w:trPr>
          <w:trHeight w:val="250" w:hRule="atLeast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exact" w:line="240" w:before="0" w:after="160"/>
              <w:ind w:left="720" w:hanging="357"/>
              <w:rPr>
                <w:rFonts w:eastAsia="Arial"/>
                <w:b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Oltre € 20.000,01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160"/>
              <w:ind w:left="10" w:hanging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72</w:t>
            </w:r>
          </w:p>
        </w:tc>
      </w:tr>
    </w:tbl>
    <w:p>
      <w:pPr>
        <w:pStyle w:val="ListParagraph"/>
        <w:spacing w:before="0" w:after="0"/>
        <w:ind w:left="643" w:right="0" w:hanging="0"/>
        <w:contextualSpacing/>
        <w:jc w:val="both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0"/>
        </w:rPr>
        <w:t xml:space="preserve">IMPORTO COMPLESSIVO DEL DEBITO: </w:t>
      </w:r>
      <w:r>
        <w:rPr>
          <w:rFonts w:cs="Arial" w:ascii="Arial" w:hAnsi="Arial"/>
          <w:sz w:val="20"/>
        </w:rPr>
        <w:t>Euro …………………</w:t>
        <w:tab/>
        <w:tab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0"/>
        </w:rPr>
        <w:t>NUMERO RATE</w:t>
      </w:r>
      <w:r>
        <w:rPr>
          <w:rStyle w:val="Caratterenotaapidipagina"/>
          <w:rStyle w:val="Richiamoallanotaapidipagina"/>
          <w:rFonts w:cs="Arial" w:ascii="Arial" w:hAnsi="Arial"/>
          <w:sz w:val="20"/>
        </w:rPr>
        <w:footnoteReference w:id="2"/>
      </w:r>
      <w:r>
        <w:rPr>
          <w:rFonts w:cs="Arial" w:ascii="Arial" w:hAnsi="Arial"/>
          <w:sz w:val="20"/>
        </w:rPr>
        <w:t>: ………………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0"/>
        </w:rPr>
        <w:t>IMPORTO CIASCUNA RATA</w:t>
      </w:r>
      <w:r>
        <w:rPr>
          <w:rFonts w:cs="Arial" w:ascii="Arial" w:hAnsi="Arial"/>
          <w:sz w:val="20"/>
        </w:rPr>
        <w:t>:………………….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Times" w:ascii="Times" w:hAnsi="Times"/>
          <w:sz w:val="20"/>
        </w:rPr>
        <w:t>Allega in caso di persona fisica e per un debito tributario superiore ad € 5.000,00: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" w:hAnsi="Times" w:eastAsia="Arial" w:cs="Times"/>
          <w:sz w:val="20"/>
        </w:rPr>
      </w:pPr>
      <w:r>
        <w:rPr>
          <w:rFonts w:eastAsia="Arial" w:cs="Times" w:ascii="Times" w:hAnsi="Times"/>
          <w:sz w:val="20"/>
        </w:rPr>
        <w:t>Dichiarazione ISEE riferito a tutti i componenti del nucleo;</w:t>
      </w:r>
    </w:p>
    <w:p>
      <w:pPr>
        <w:pStyle w:val="Normal"/>
        <w:spacing w:lineRule="auto" w:line="360"/>
        <w:jc w:val="both"/>
        <w:rPr>
          <w:rFonts w:ascii="Times" w:hAnsi="Times" w:eastAsia="Arial" w:cs="Times"/>
          <w:sz w:val="20"/>
        </w:rPr>
      </w:pPr>
      <w:r>
        <w:rPr>
          <w:rFonts w:eastAsia="Arial" w:cs="Times" w:ascii="Times" w:hAnsi="Times"/>
          <w:sz w:val="20"/>
        </w:rPr>
      </w:r>
    </w:p>
    <w:p>
      <w:pPr>
        <w:pStyle w:val="Normal"/>
        <w:spacing w:lineRule="auto" w:line="360"/>
        <w:jc w:val="both"/>
        <w:rPr>
          <w:rFonts w:ascii="Times" w:hAnsi="Times" w:eastAsia="Arial" w:cs="Times"/>
          <w:sz w:val="20"/>
        </w:rPr>
      </w:pPr>
      <w:r>
        <w:rPr>
          <w:rFonts w:eastAsia="Arial" w:cs="Times" w:ascii="Times" w:hAnsi="Times"/>
          <w:sz w:val="20"/>
        </w:rPr>
        <w:t>Allega in caso di persona giuridica e per un debito tributario superiore ad € 5.000,0: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sz w:val="20"/>
          <w:szCs w:val="20"/>
        </w:rPr>
        <w:t>parametri Indice di liquidità e Indice alfa utilizzando apposito modello redatto da professionista iscritto all’albo (ragioniere, dottore commercialista, avvocato, revisore dei conti, consulente)</w:t>
      </w:r>
    </w:p>
    <w:p>
      <w:pPr>
        <w:pStyle w:val="Normal"/>
        <w:spacing w:lineRule="exact" w:line="240"/>
        <w:ind w:left="45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" w:hAnsi="Times" w:eastAsia="Arial" w:cs="Times"/>
          <w:sz w:val="20"/>
        </w:rPr>
      </w:pPr>
      <w:r>
        <w:rPr>
          <w:rFonts w:eastAsia="Arial" w:cs="Times" w:ascii="Times" w:hAnsi="Times"/>
          <w:sz w:val="20"/>
        </w:rPr>
        <w:t>Per i debiti superiori ad € 60.000,00  allega fideiussoria bancaria o assicurativa a garanzia.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eltesto"/>
        <w:jc w:val="both"/>
        <w:rPr/>
      </w:pPr>
      <w:r>
        <w:rPr>
          <w:i/>
        </w:rPr>
        <w:t>Il sottoscritto dichiara di aver preso visione dell’informativa sulla protezione dei dati personali ai sensi del Regolamento Generale sulla Protezione dei Dati (UE) 2016/679.</w:t>
      </w:r>
    </w:p>
    <w:p>
      <w:pPr>
        <w:pStyle w:val="Corpodeltesto"/>
        <w:jc w:val="both"/>
        <w:rPr/>
      </w:pPr>
      <w:r>
        <w:rPr>
          <w:i/>
        </w:rPr>
        <w:t>Ai sensi dell’articolo 38 del D.P.R. 28 dicembre 2000, n. 445, la dichiarazione è sottoscritta dall’interessato in presenza del dipendente addetto oppure sottoscritta ed inviata insieme alla fotocopia non autenticata di un documento d’identità del sottoscrittore, all’ufficio competente per via telematica o fax, tramite un incaricato oppure a mezzo posta.</w:t>
      </w:r>
    </w:p>
    <w:p>
      <w:pPr>
        <w:pStyle w:val="Normal"/>
        <w:tabs>
          <w:tab w:val="clear" w:pos="720"/>
          <w:tab w:val="center" w:pos="1800" w:leader="none"/>
          <w:tab w:val="center" w:pos="7740" w:leader="none"/>
        </w:tabs>
        <w:spacing w:lineRule="atLeast" w:line="320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2760345</wp:posOffset>
                </wp:positionH>
                <wp:positionV relativeFrom="paragraph">
                  <wp:posOffset>142875</wp:posOffset>
                </wp:positionV>
                <wp:extent cx="783590" cy="6864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sq"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kern w:val="2"/>
                                <w:rFonts w:ascii="Liberation Serif" w:hAnsi="Liberation Serif" w:eastAsia="NSimSun" w:cs="Mangal"/>
                                <w:lang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kern w:val="2"/>
                                <w:szCs w:val="24"/>
                                <w:rFonts w:ascii="Arial" w:hAnsi="Arial" w:eastAsia="Times New Roman" w:cs="Arial"/>
                                <w:color w:val="auto"/>
                                <w:lang w:val="it-IT" w:eastAsia="zh-CN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217.35pt;margin-top:11.25pt;width:61.6pt;height:53.95pt;mso-wrap-style:square;v-text-anchor:top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kern w:val="2"/>
                          <w:rFonts w:ascii="Liberation Serif" w:hAnsi="Liberation Serif" w:eastAsia="NSimSun" w:cs="Mangal"/>
                          <w:lang w:bidi="hi-IN"/>
                        </w:rPr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kern w:val="2"/>
                          <w:szCs w:val="24"/>
                          <w:rFonts w:ascii="Arial" w:hAnsi="Arial" w:eastAsia="Times New Roman" w:cs="Arial"/>
                          <w:color w:val="auto"/>
                          <w:lang w:val="it-IT" w:eastAsia="zh-CN" w:bidi="ar-SA"/>
                        </w:rPr>
                        <w:t>Timbro</w:t>
                      </w:r>
                    </w:p>
                  </w:txbxContent>
                </v:textbox>
                <v:fill o:detectmouseclick="t" type="solid" color2="black"/>
                <v:stroke color="black" weight="6480" joinstyle="miter" endcap="square"/>
                <w10:wrap type="none"/>
              </v:oval>
            </w:pict>
          </mc:Fallback>
        </mc:AlternateContent>
      </w:r>
      <w:r>
        <w:rPr>
          <w:rFonts w:cs="Arial" w:ascii="Arial" w:hAnsi="Arial"/>
          <w:sz w:val="20"/>
        </w:rPr>
        <w:tab/>
      </w:r>
      <w:r>
        <w:rPr>
          <w:rFonts w:cs="Arial" w:ascii="Arial" w:hAnsi="Arial"/>
          <w:sz w:val="20"/>
        </w:rPr>
        <w:t>Il contribuente o suo delegato</w:t>
        <w:tab/>
        <w:t>Il Funzionario Responsabile IMU</w:t>
      </w:r>
    </w:p>
    <w:p>
      <w:pPr>
        <w:pStyle w:val="Normal"/>
        <w:tabs>
          <w:tab w:val="clear" w:pos="720"/>
          <w:tab w:val="center" w:pos="1800" w:leader="none"/>
          <w:tab w:val="center" w:pos="7740" w:leader="none"/>
        </w:tabs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20"/>
          <w:tab w:val="center" w:pos="1800" w:leader="none"/>
          <w:tab w:val="center" w:pos="7740" w:leader="none"/>
        </w:tabs>
        <w:spacing w:lineRule="atLeast" w:line="32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>…………………………………...............</w:t>
        <w:tab/>
        <w:t>…………………………………...............</w:t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1134" w:header="0" w:top="1258" w:footer="885" w:bottom="143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Arial" w:hAnsi="Arial" w:eastAsia="Arial" w:cs="Arial"/>
        <w:color w:val="000000"/>
        <w:sz w:val="14"/>
      </w:rPr>
    </w:pPr>
    <w:r>
      <w:rPr>
        <w:rFonts w:eastAsia="Arial" w:cs="Arial" w:ascii="Arial" w:hAnsi="Arial"/>
        <w:color w:val="000000"/>
        <w:sz w:val="14"/>
      </w:rPr>
      <w:t xml:space="preserve">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ind w:left="180" w:hanging="180"/>
        <w:jc w:val="both"/>
        <w:rPr/>
      </w:pPr>
      <w:r>
        <w:rPr>
          <w:rStyle w:val="Caratterinotaapidipagina"/>
        </w:rPr>
        <w:footnoteRef/>
      </w:r>
      <w:r>
        <w:rPr>
          <w:rFonts w:eastAsia="Arial" w:cs="Arial" w:ascii="Arial" w:hAnsi="Arial"/>
          <w:sz w:val="16"/>
        </w:rPr>
        <w:tab/>
        <w:t xml:space="preserve"> </w:t>
      </w:r>
      <w:r>
        <w:rPr>
          <w:rFonts w:cs="Arial" w:ascii="Arial" w:hAnsi="Arial"/>
          <w:sz w:val="16"/>
        </w:rPr>
        <w:t>Inserire il numero di rate prescelte entro i limiti fissati dal regolamento comunale.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" w:hAnsi="Times" w:eastAsia="Arial" w:cs="Times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0"/>
        <w:szCs w:val="20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tLeast" w:line="320"/>
      <w:jc w:val="center"/>
      <w:outlineLvl w:val="1"/>
    </w:pPr>
    <w:rPr>
      <w:rFonts w:ascii="Arial" w:hAnsi="Arial" w:cs="Arial"/>
      <w:b/>
      <w:bCs/>
      <w:sz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43" w:hanging="0"/>
      <w:jc w:val="right"/>
      <w:outlineLvl w:val="2"/>
    </w:pPr>
    <w:rPr>
      <w:rFonts w:ascii="Arial" w:hAnsi="Arial" w:cs="Arial"/>
      <w:b/>
      <w:sz w:val="20"/>
    </w:rPr>
  </w:style>
  <w:style w:type="paragraph" w:styleId="Titolo4">
    <w:name w:val="Heading 4"/>
    <w:basedOn w:val="Titolo11"/>
    <w:next w:val="Corpodeltes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itolo5">
    <w:name w:val="Heading 5"/>
    <w:basedOn w:val="Titolo11"/>
    <w:next w:val="Corpodeltesto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olo6">
    <w:name w:val="Heading 6"/>
    <w:basedOn w:val="Titolo11"/>
    <w:next w:val="Corpodeltesto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olo7">
    <w:name w:val="Heading 7"/>
    <w:basedOn w:val="Titolo11"/>
    <w:next w:val="Corpodeltes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olo8">
    <w:name w:val="Heading 8"/>
    <w:basedOn w:val="Titolo11"/>
    <w:next w:val="Corpodeltes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olo9">
    <w:name w:val="Heading 9"/>
    <w:basedOn w:val="Titolo11"/>
    <w:next w:val="Corpodeltesto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" w:hAnsi="Times" w:eastAsia="Arial" w:cs="Times"/>
    </w:rPr>
  </w:style>
  <w:style w:type="character" w:styleId="WW8Num4z0">
    <w:name w:val="WW8Num4z0"/>
    <w:qFormat/>
    <w:rPr>
      <w:rFonts w:ascii="Times New Roman" w:hAnsi="Times New Roman" w:cs="Times New Roman"/>
      <w:sz w:val="20"/>
      <w:szCs w:val="20"/>
    </w:rPr>
  </w:style>
  <w:style w:type="character" w:styleId="Carpredefinitoparagrafo">
    <w:name w:val="Car. predefinito paragrafo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  <w:sz w:val="20"/>
      <w:szCs w:val="2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Carpredefinitoparagrafo2">
    <w:name w:val="Car. predefinito paragrafo2"/>
    <w:qFormat/>
    <w:rPr/>
  </w:style>
  <w:style w:type="character" w:styleId="Carpredefinitoparagrafo1">
    <w:name w:val="Car. predefinito paragrafo1"/>
    <w:qFormat/>
    <w:rPr/>
  </w:style>
  <w:style w:type="character" w:styleId="Caratterenotaapidipagina">
    <w:name w:val="Carattere nota a piè di pagina"/>
    <w:qFormat/>
    <w:rPr>
      <w:vertAlign w:val="superscript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Caratterenotadichiusura">
    <w:name w:val="Carattere nota di chiusura"/>
    <w:qFormat/>
    <w:rPr/>
  </w:style>
  <w:style w:type="character" w:styleId="RientrocorpodeltestoCarattere">
    <w:name w:val="Rientro corpo del testo Carattere"/>
    <w:qFormat/>
    <w:rPr>
      <w:sz w:val="24"/>
      <w:szCs w:val="24"/>
      <w:lang w:eastAsia="zh-CN"/>
    </w:rPr>
  </w:style>
  <w:style w:type="character" w:styleId="TitoloCarattere">
    <w:name w:val="Titolo Carattere"/>
    <w:qFormat/>
    <w:rPr>
      <w:rFonts w:ascii="Arial" w:hAnsi="Arial" w:cs="Arial"/>
      <w:b/>
      <w:bCs/>
    </w:rPr>
  </w:style>
  <w:style w:type="character" w:styleId="SottotitoloCarattere">
    <w:name w:val="Sottotitolo Carattere"/>
    <w:qFormat/>
    <w:rPr>
      <w:rFonts w:ascii="Arial" w:hAnsi="Arial" w:cs="Arial"/>
      <w:b/>
      <w:bCs/>
      <w:spacing w:val="100"/>
    </w:rPr>
  </w:style>
  <w:style w:type="character" w:styleId="Caratteridinumerazione">
    <w:name w:val="Caratteri di numerazione"/>
    <w:qFormat/>
    <w:rPr/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Rimandonotaapidipagina">
    <w:name w:val="Rimando nota a piè di pagina"/>
    <w:qFormat/>
    <w:rPr>
      <w:vertAlign w:val="superscript"/>
    </w:rPr>
  </w:style>
  <w:style w:type="character" w:styleId="Rimandonotadichiusura">
    <w:name w:val="Rimando nota di chiusura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itolo21">
    <w:name w:val="Titolo2"/>
    <w:basedOn w:val="Normal"/>
    <w:next w:val="Corpodeltesto"/>
    <w:qFormat/>
    <w:pPr>
      <w:suppressAutoHyphens w:val="false"/>
      <w:jc w:val="center"/>
    </w:pPr>
    <w:rPr>
      <w:rFonts w:ascii="Arial" w:hAnsi="Arial" w:cs="Arial"/>
      <w:b/>
      <w:bCs/>
      <w:sz w:val="20"/>
      <w:szCs w:val="20"/>
      <w:lang w:val="it-IT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itolo10">
    <w:name w:val="Titolo 10"/>
    <w:basedOn w:val="Titolo11"/>
    <w:next w:val="Corpodeltesto"/>
    <w:qFormat/>
    <w:pPr>
      <w:numPr>
        <w:ilvl w:val="0"/>
        <w:numId w:val="2"/>
      </w:numPr>
      <w:spacing w:before="60" w:after="60"/>
    </w:pPr>
    <w:rPr>
      <w:b/>
      <w:bCs/>
      <w:sz w:val="21"/>
      <w:szCs w:val="21"/>
    </w:rPr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>
      <w:lang w:val="it-IT"/>
    </w:rPr>
  </w:style>
  <w:style w:type="paragraph" w:styleId="Sottotitolo">
    <w:name w:val="Subtitle"/>
    <w:basedOn w:val="Normal"/>
    <w:next w:val="Corpodeltesto"/>
    <w:qFormat/>
    <w:pPr>
      <w:suppressAutoHyphens w:val="false"/>
      <w:jc w:val="center"/>
    </w:pPr>
    <w:rPr>
      <w:rFonts w:ascii="Arial" w:hAnsi="Arial" w:cs="Arial"/>
      <w:b/>
      <w:bCs/>
      <w:spacing w:val="100"/>
      <w:sz w:val="20"/>
      <w:szCs w:val="20"/>
      <w:lang w:val="it-IT"/>
    </w:rPr>
  </w:style>
  <w:style w:type="paragraph" w:styleId="Paragrafoelenco">
    <w:name w:val="Paragrafo elenco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LibreOffice/7.0.4.2$Windows_x86 LibreOffice_project/dcf040e67528d9187c66b2379df5ea4407429775</Application>
  <AppVersion>15.0000</AppVersion>
  <Pages>2</Pages>
  <Words>444</Words>
  <Characters>2811</Characters>
  <CharactersWithSpaces>3254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creator>EDK Editore</dc:creator>
  <dc:description/>
  <cp:keywords> </cp:keywords>
  <dc:language>it-IT</dc:language>
  <cp:lastModifiedBy>Dell</cp:lastModifiedBy>
  <cp:lastPrinted>1995-11-21T17:41:00Z</cp:lastPrinted>
  <dcterms:modified xsi:type="dcterms:W3CDTF">2021-03-30T13:22:00Z</dcterms:modified>
  <cp:revision>2</cp:revision>
  <dc:subject/>
  <dc:title>COMUNE DI ………………………………………………………………………………</dc:title>
</cp:coreProperties>
</file>